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432" w:rsidRPr="002C3432" w:rsidRDefault="002C3432" w:rsidP="002C3432">
      <w:pPr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2C3432">
        <w:rPr>
          <w:rFonts w:ascii="Georgia" w:eastAsia="Times New Roman" w:hAnsi="Georgia" w:cs="Times New Roman"/>
          <w:b/>
          <w:bCs/>
          <w:color w:val="000000"/>
          <w:kern w:val="36"/>
          <w:sz w:val="32"/>
          <w:szCs w:val="32"/>
          <w:lang w:eastAsia="ru-RU"/>
        </w:rPr>
        <w:t>План перехода на обучение по ФГОС НОО, ФГОС ООО на 2021–2027 годы</w:t>
      </w:r>
    </w:p>
    <w:tbl>
      <w:tblPr>
        <w:tblW w:w="9865" w:type="dxa"/>
        <w:tblBorders>
          <w:top w:val="single" w:sz="6" w:space="0" w:color="0084A9"/>
          <w:left w:val="single" w:sz="6" w:space="0" w:color="0084A9"/>
          <w:bottom w:val="single" w:sz="6" w:space="0" w:color="0084A9"/>
          <w:right w:val="single" w:sz="6" w:space="0" w:color="0084A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3116"/>
        <w:gridCol w:w="2334"/>
        <w:gridCol w:w="2563"/>
      </w:tblGrid>
      <w:tr w:rsidR="002C3432" w:rsidRPr="002C3432" w:rsidTr="002C3432">
        <w:trPr>
          <w:trHeight w:val="837"/>
          <w:tblHeader/>
        </w:trPr>
        <w:tc>
          <w:tcPr>
            <w:tcW w:w="986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2C3432" w:rsidRPr="002C3432" w:rsidTr="002C3432">
        <w:trPr>
          <w:tblHeader/>
        </w:trPr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Ответственные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15" w:type="dxa"/>
              <w:left w:w="84" w:type="dxa"/>
              <w:bottom w:w="15" w:type="dxa"/>
              <w:right w:w="15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b/>
                <w:bCs/>
                <w:color w:val="000000"/>
                <w:sz w:val="27"/>
                <w:szCs w:val="27"/>
                <w:lang w:eastAsia="ru-RU"/>
              </w:rPr>
              <w:t>Документ по результатам мероприятия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Октябрь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Создание рабочей группы по обеспечению перехода на обучение по 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 о создании рабочей группы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педсовета, посвященного постепенному переходу на новые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педсовета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Октябрь 2021 – март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реализация системы мониторинга образовательных потребностей (запросов) учеников и родителей (законных представителей) для проектирования учебных планов НОО и ООО в части, формируемой участниками образовательных отношений, и планов внеурочной деятельности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Октябрь 2021 – май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реализация моделей сетевого взаимодействия школы и учреждений дополнительного образования детей, учреждений культуры и спорта, СПО и вузов, учреждений культуры, которые обеспечивают реализацию ООП НОО и ООО в рамках перехода на новые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Договоры о сетевом взаимодействии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Ноябрь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Анализ необходимости доработки программы формирования универсальных учебных действий, включая вопросы финансовой грамотности и иные изменения ФГОС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Ноябрь 2021 – июнь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Анализ соответствия материально-технической базы школы требованиям ООП НОО и ООО, а также действующим санитарным и 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Декабрь 2021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Анализ имеющихся в школе условий и ресурсного обеспечения реализации обучения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родному языку и родной литературе, а также второму иностранному языку в соответствии с требованиями новых ФГОС НОО и 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записка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25.12.2021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основных образовательных программ НОО и ООО школы, не включая рабочие программы учебных предметов, курсов, в том числе внеурочных, учебных модулей, рабочие программы воспитания, программы формирования УУД, учебные планы, календарные учебные графики, планы внеурочной деятельности, календарные планы воспитательной работы,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заседаний рабочей группы, проекты ООП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Январь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Анализ соответствия электронной образовательной среды, доступности информационно-образовательной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среды требованиям ФГОС, возможностей использования имеющихся средств обучения и воспитания в электронном виде, средств определения уровня знаний и оценки компетенций, подготовка предложений по совершенствованию информационно-образовательной среды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УВР, заместитель директора по АХР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Февраль 2022 – май 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приказов, локальных актов, которые регламентируют введение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Приказы, локальные акты школы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21.03.2022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рабочих программ учебных предметов, учебных курсов, в том числе внеурочной деятельности, учебных модулей, программ формирования УУД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заседаний рабочей группы, проекты рабочих программ учебных предметов, учебных курсов, в том числе внеурочной деятельности, учебных модулей, программ формирования УУД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25.04.2022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учебных планов, календарных учебных графиков, планов внеурочной деятельности в соответствии с требованиями новых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заседаний рабочей группы, проекты учебных планов, календарных учебных графиков, планов внеурочной деятельности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23.05.2022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проектов программ воспитания и календарных планов воспитательной работы в соответствии с требованиями новых ФГОС НОО и ФГОС 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учителя-предметники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заседаний рабочей группы, проекты программ воспитания и календарных планов воспитательной работы НОО и 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Утверждение основных образовательных программ НОО и ООО на 2022/23 учебный год на 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заседания педагогического совета, приказ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01.09.2022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Приведение в соответствие с требованиями новых ФГОС НОО и ООО должностных инструкций работников школы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Должностные инструкции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30.05.2023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учебных планов, планов внеурочной деятельности для 1-2</w:t>
            </w:r>
            <w:bookmarkStart w:id="0" w:name="_GoBack"/>
            <w:bookmarkEnd w:id="0"/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по новым ФГОС НОО и ООО на 2023/24 учебный год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31.08.2023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на 2023/24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2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и 6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30.05.2024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учебных планов, планов внеурочной деятельности для 1-3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по новым ФГОС НОО и ООО на 2024/25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31.08.2024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Разработка и утверждение рабочих программ педагогов по учебным предметам, учебным курсам, в том числе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внеурочной деятельности, 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на 2024/25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Рабочие программы педагогов по учебным предметам, учебным курсам,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в том числе внеурочной деятельности, и учебным модулям учебного плана для 3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и 7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30.05.2025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учебных планов, планов внеурочной деятельности для 1-4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5-8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по новым ФГОС НОО и ООО на 2025/26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НОО, учебный план ООО, план внеурочной деятельности НОО,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31.08.2025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и 8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на 2025/26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 xml:space="preserve"> и 8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До 30.05.2026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учебного плана, плана внеурочной деятельности для 5-9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 xml:space="preserve">х классов по новому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ФГОС ООО на 2026/27 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Рабочая группа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Учебный план ООО, план внеурочной деятельности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До 31.08.2026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Разработка и утверждение рабочих программ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классов на 2026/27 учебный год в соответствии с требованиями новых 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Рабочая группа, 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Рабочие программы педагогов по учебным предметам, учебным курсам, в том числе внеурочной деятельности, и учебным модулям учебного плана для 9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Утверждение списка УМК для уровней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Приказ об утверждении списка УМК с приложением данного списка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Ежегодно, в течение учебного года в соответствии с графиком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Организация просветительских мероприятий, направленных на повышение компетентности педагогов школы и родителей учеников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Директор, 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Аналитические отчеты,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Обеспечение консультационной методической поддержки педагогов по вопросам реализации ООП НОО и ООО по новым ФГОС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НОО и ООО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Руководители ШМО, 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План работы методического совета школы, планы работы ШМО, аналитическая справка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заместителя директора по ВР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Организация работы по психолого-педагогическому сопровождению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Педагог-психолог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 работы педагога-психолога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 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Поэтапная подготовка педагогических и управленческих кадров к постепенному переходу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УВР, 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План-график повышения квалификации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В течение всего периода с 2021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Размещение на сайте школы информационных материалов о постепенном переходе на обучение по новым ФГОС НОО и ФГОС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Системный администратор сайта школы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Сайт школы, пакет информационно-методических материалов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 с 2022 года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НОО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классных родительских собраний в 1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НОО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В течение всего периода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2022–2027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Обеспечение координации сетевого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взаимодействия участников образовательных отношений по реализации ООП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Заместитель директора по 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Пакет документов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по сетевому взаимодействию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Январь 2022 года, ежегодно 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Диагностика образовательных потребностей и профессиональных затруднений педагогических работников школы в условиях постепенного перехода на обучение по новым ФГОС НОО и 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Заместитель директора по УВР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Аналитическая справка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Май, ежегодно с 2022 по 2025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Протоколы классных родительских собраний в 4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noBreakHyphen/>
              <w:t>х классах, посвященных обучению по новым ФГОС ООО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Июнь, ежегодно с 2022 по 2026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Корректировка плана методических семинаров для педагогических работников школы с ориентацией на проблемы перехода на ФГОС НОО и ООО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Специалист по кадрам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План методических семинаров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До 25 августа – ежегодно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в период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Распределение учебной нагрузки 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педагогов на учебный год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lastRenderedPageBreak/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 xml:space="preserve">Приказ об утверждении учебной </w:t>
            </w: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нагрузки на учебный год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lastRenderedPageBreak/>
              <w:t>Август, ежегодно с 2022 по 2027 годы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Проведение общешкольного родительского собрания, посвященного постепенному переходу на новые ФГОС НОО и ООО за период 2022–2027 годов, сбор заявлений о согласии на переход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Директор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Протокол общешкольного родительского собрания, заявления о согласии на переход</w:t>
            </w:r>
          </w:p>
        </w:tc>
      </w:tr>
      <w:tr w:rsidR="002C3432" w:rsidRPr="002C3432" w:rsidTr="002C3432"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Ежегодно до 01.09 2022–2026 годов</w:t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Комплектование библиотеки УМК по всем предметам учебных планов для реализации новых ФГОС НОО и ООО в соответствии с Федеральным перечнем учебников</w:t>
            </w: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shd w:val="clear" w:color="auto" w:fill="EEEEEE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Педагог-библиотекарь</w:t>
            </w:r>
          </w:p>
        </w:tc>
        <w:tc>
          <w:tcPr>
            <w:tcW w:w="818" w:type="dxa"/>
            <w:tcBorders>
              <w:top w:val="single" w:sz="6" w:space="0" w:color="0084A9"/>
              <w:left w:val="single" w:sz="6" w:space="0" w:color="0084A9"/>
              <w:bottom w:val="single" w:sz="6" w:space="0" w:color="0084A9"/>
              <w:right w:val="single" w:sz="6" w:space="0" w:color="0084A9"/>
            </w:tcBorders>
            <w:tcMar>
              <w:top w:w="84" w:type="dxa"/>
              <w:left w:w="84" w:type="dxa"/>
              <w:bottom w:w="84" w:type="dxa"/>
              <w:right w:w="268" w:type="dxa"/>
            </w:tcMar>
            <w:hideMark/>
          </w:tcPr>
          <w:p w:rsidR="002C3432" w:rsidRPr="002C3432" w:rsidRDefault="002C3432" w:rsidP="002C343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</w:pPr>
            <w:r w:rsidRPr="002C3432">
              <w:rPr>
                <w:rFonts w:ascii="Georgia" w:eastAsia="Times New Roman" w:hAnsi="Georgia" w:cs="Times New Roman"/>
                <w:color w:val="0084A9"/>
                <w:sz w:val="27"/>
                <w:szCs w:val="27"/>
                <w:lang w:eastAsia="ru-RU"/>
              </w:rPr>
              <w:t>Утвержденный список учебников, заявка на обеспечение школы учебниками</w:t>
            </w:r>
          </w:p>
        </w:tc>
      </w:tr>
    </w:tbl>
    <w:p w:rsidR="00AD4228" w:rsidRDefault="00AD4228" w:rsidP="002C3432"/>
    <w:sectPr w:rsidR="00AD4228" w:rsidSect="00AD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32"/>
    <w:rsid w:val="002C3432"/>
    <w:rsid w:val="00AD4228"/>
    <w:rsid w:val="00DC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6A71C"/>
  <w15:docId w15:val="{39CDC2AD-9B98-464F-9683-AF047DBD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228"/>
  </w:style>
  <w:style w:type="paragraph" w:styleId="1">
    <w:name w:val="heading 1"/>
    <w:basedOn w:val="a"/>
    <w:link w:val="10"/>
    <w:uiPriority w:val="9"/>
    <w:qFormat/>
    <w:rsid w:val="002C34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34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34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Ирина</cp:lastModifiedBy>
  <cp:revision>2</cp:revision>
  <dcterms:created xsi:type="dcterms:W3CDTF">2022-03-15T16:35:00Z</dcterms:created>
  <dcterms:modified xsi:type="dcterms:W3CDTF">2022-03-15T16:35:00Z</dcterms:modified>
</cp:coreProperties>
</file>